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873C" w14:textId="1151563F" w:rsidR="00351C4A" w:rsidRPr="004828CB" w:rsidRDefault="00351C4A" w:rsidP="00482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8CB">
        <w:rPr>
          <w:rFonts w:ascii="Times New Roman" w:hAnsi="Times New Roman" w:cs="Times New Roman"/>
          <w:b/>
          <w:bCs/>
          <w:sz w:val="24"/>
          <w:szCs w:val="24"/>
        </w:rPr>
        <w:t xml:space="preserve">Sprawozdanie z pracy Komisji Rewizyjnej Rady Gminy </w:t>
      </w:r>
      <w:r w:rsidRPr="004828CB">
        <w:rPr>
          <w:rFonts w:ascii="Times New Roman" w:hAnsi="Times New Roman" w:cs="Times New Roman"/>
          <w:b/>
          <w:bCs/>
          <w:sz w:val="24"/>
          <w:szCs w:val="24"/>
        </w:rPr>
        <w:t>Gniewino</w:t>
      </w:r>
      <w:r w:rsidRPr="004828CB">
        <w:rPr>
          <w:rFonts w:ascii="Times New Roman" w:hAnsi="Times New Roman" w:cs="Times New Roman"/>
          <w:b/>
          <w:bCs/>
          <w:sz w:val="24"/>
          <w:szCs w:val="24"/>
        </w:rPr>
        <w:t xml:space="preserve"> za 2024 r.</w:t>
      </w:r>
    </w:p>
    <w:p w14:paraId="0E60F599" w14:textId="361B032D" w:rsidR="00351C4A" w:rsidRPr="004828CB" w:rsidRDefault="00351C4A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 xml:space="preserve">Komisja Rewizyjna pracowała na podstawie planu pracy komisji przyjętego </w:t>
      </w:r>
      <w:r w:rsidR="003F04C2" w:rsidRPr="004828CB">
        <w:rPr>
          <w:rFonts w:ascii="Times New Roman" w:hAnsi="Times New Roman" w:cs="Times New Roman"/>
          <w:sz w:val="24"/>
          <w:szCs w:val="24"/>
        </w:rPr>
        <w:t>Uchwał</w:t>
      </w:r>
      <w:r w:rsidR="004828CB">
        <w:rPr>
          <w:rFonts w:ascii="Times New Roman" w:hAnsi="Times New Roman" w:cs="Times New Roman"/>
          <w:sz w:val="24"/>
          <w:szCs w:val="24"/>
        </w:rPr>
        <w:t>ą</w:t>
      </w:r>
      <w:r w:rsidR="003F04C2" w:rsidRPr="004828CB">
        <w:rPr>
          <w:rFonts w:ascii="Times New Roman" w:hAnsi="Times New Roman" w:cs="Times New Roman"/>
          <w:sz w:val="24"/>
          <w:szCs w:val="24"/>
        </w:rPr>
        <w:t xml:space="preserve"> </w:t>
      </w:r>
      <w:r w:rsidR="004828CB">
        <w:rPr>
          <w:rFonts w:ascii="Times New Roman" w:hAnsi="Times New Roman" w:cs="Times New Roman"/>
          <w:sz w:val="24"/>
          <w:szCs w:val="24"/>
        </w:rPr>
        <w:br/>
      </w:r>
      <w:r w:rsidR="003F04C2" w:rsidRPr="004828CB">
        <w:rPr>
          <w:rFonts w:ascii="Times New Roman" w:hAnsi="Times New Roman" w:cs="Times New Roman"/>
          <w:sz w:val="24"/>
          <w:szCs w:val="24"/>
        </w:rPr>
        <w:t xml:space="preserve">Nr LV/445/2024 Rady Gminy Gniewino z dnia 15 marca 2024 r. w sprawie przyjęcia planu pracy Rady Gminy Gniewino oraz planów pracy Komisji Stałych Rady Gminy Gniewino </w:t>
      </w:r>
      <w:r w:rsidR="004828CB">
        <w:rPr>
          <w:rFonts w:ascii="Times New Roman" w:hAnsi="Times New Roman" w:cs="Times New Roman"/>
          <w:sz w:val="24"/>
          <w:szCs w:val="24"/>
        </w:rPr>
        <w:br/>
      </w:r>
      <w:r w:rsidR="003F04C2" w:rsidRPr="004828CB">
        <w:rPr>
          <w:rFonts w:ascii="Times New Roman" w:hAnsi="Times New Roman" w:cs="Times New Roman"/>
          <w:sz w:val="24"/>
          <w:szCs w:val="24"/>
        </w:rPr>
        <w:t>na rok 2024</w:t>
      </w:r>
      <w:r w:rsidRPr="004828CB">
        <w:rPr>
          <w:rFonts w:ascii="Times New Roman" w:hAnsi="Times New Roman" w:cs="Times New Roman"/>
          <w:sz w:val="24"/>
          <w:szCs w:val="24"/>
        </w:rPr>
        <w:t>. Komisja Rewizyjna w 2024 r. pracowała w dwóch składach:</w:t>
      </w:r>
    </w:p>
    <w:p w14:paraId="38BA982B" w14:textId="7427E1FF" w:rsidR="00351C4A" w:rsidRPr="004828CB" w:rsidRDefault="00351C4A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 xml:space="preserve">Komisja Rewizyjna VIII kadencji Rady Gminy </w:t>
      </w:r>
      <w:r w:rsidR="003F04C2" w:rsidRPr="004828CB">
        <w:rPr>
          <w:rFonts w:ascii="Times New Roman" w:hAnsi="Times New Roman" w:cs="Times New Roman"/>
          <w:sz w:val="24"/>
          <w:szCs w:val="24"/>
        </w:rPr>
        <w:t xml:space="preserve">Gniewino </w:t>
      </w:r>
      <w:r w:rsidRPr="004828CB">
        <w:rPr>
          <w:rFonts w:ascii="Times New Roman" w:hAnsi="Times New Roman" w:cs="Times New Roman"/>
          <w:sz w:val="24"/>
          <w:szCs w:val="24"/>
        </w:rPr>
        <w:t>– wykonywała swoje obowiązki do dnia 30 kwietnia 2024 r., w składzie:</w:t>
      </w:r>
    </w:p>
    <w:p w14:paraId="1FAC6CC0" w14:textId="7E871566" w:rsidR="00A36A37" w:rsidRPr="004828CB" w:rsidRDefault="00A36A37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 xml:space="preserve">1. </w:t>
      </w:r>
      <w:r w:rsidRPr="004828CB">
        <w:rPr>
          <w:rFonts w:ascii="Times New Roman" w:hAnsi="Times New Roman" w:cs="Times New Roman"/>
          <w:sz w:val="24"/>
          <w:szCs w:val="24"/>
        </w:rPr>
        <w:t xml:space="preserve">Teresa Kaczmarek </w:t>
      </w:r>
      <w:r w:rsidRPr="004828CB">
        <w:rPr>
          <w:rFonts w:ascii="Times New Roman" w:hAnsi="Times New Roman" w:cs="Times New Roman"/>
          <w:sz w:val="24"/>
          <w:szCs w:val="24"/>
        </w:rPr>
        <w:t xml:space="preserve">- </w:t>
      </w:r>
      <w:r w:rsidRPr="004828CB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4828CB">
        <w:rPr>
          <w:rFonts w:ascii="Times New Roman" w:hAnsi="Times New Roman" w:cs="Times New Roman"/>
          <w:sz w:val="24"/>
          <w:szCs w:val="24"/>
        </w:rPr>
        <w:tab/>
      </w:r>
    </w:p>
    <w:p w14:paraId="34D4BD78" w14:textId="082B3D26" w:rsidR="00A36A37" w:rsidRPr="004828CB" w:rsidRDefault="00A36A37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 xml:space="preserve">2. </w:t>
      </w:r>
      <w:r w:rsidRPr="004828CB">
        <w:rPr>
          <w:rFonts w:ascii="Times New Roman" w:hAnsi="Times New Roman" w:cs="Times New Roman"/>
          <w:sz w:val="24"/>
          <w:szCs w:val="24"/>
        </w:rPr>
        <w:t xml:space="preserve">Stefan Bojke </w:t>
      </w:r>
      <w:r w:rsidRPr="004828CB">
        <w:rPr>
          <w:rFonts w:ascii="Times New Roman" w:hAnsi="Times New Roman" w:cs="Times New Roman"/>
          <w:sz w:val="24"/>
          <w:szCs w:val="24"/>
        </w:rPr>
        <w:t xml:space="preserve">- </w:t>
      </w:r>
      <w:r w:rsidRPr="004828CB">
        <w:rPr>
          <w:rFonts w:ascii="Times New Roman" w:hAnsi="Times New Roman" w:cs="Times New Roman"/>
          <w:sz w:val="24"/>
          <w:szCs w:val="24"/>
        </w:rPr>
        <w:t xml:space="preserve">członek </w:t>
      </w:r>
      <w:r w:rsidRPr="004828CB">
        <w:rPr>
          <w:rFonts w:ascii="Times New Roman" w:hAnsi="Times New Roman" w:cs="Times New Roman"/>
          <w:sz w:val="24"/>
          <w:szCs w:val="24"/>
        </w:rPr>
        <w:tab/>
      </w:r>
    </w:p>
    <w:p w14:paraId="0D828C0A" w14:textId="48DB2F85" w:rsidR="00A36A37" w:rsidRPr="004828CB" w:rsidRDefault="00A36A37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 xml:space="preserve">3. </w:t>
      </w:r>
      <w:r w:rsidRPr="004828CB">
        <w:rPr>
          <w:rFonts w:ascii="Times New Roman" w:hAnsi="Times New Roman" w:cs="Times New Roman"/>
          <w:sz w:val="24"/>
          <w:szCs w:val="24"/>
        </w:rPr>
        <w:t>Jadwiga Szulc</w:t>
      </w:r>
      <w:r w:rsidRPr="004828CB">
        <w:rPr>
          <w:rFonts w:ascii="Times New Roman" w:hAnsi="Times New Roman" w:cs="Times New Roman"/>
          <w:sz w:val="24"/>
          <w:szCs w:val="24"/>
        </w:rPr>
        <w:t xml:space="preserve"> - członek</w:t>
      </w:r>
    </w:p>
    <w:p w14:paraId="121DEC39" w14:textId="7C553651" w:rsidR="00351C4A" w:rsidRPr="004828CB" w:rsidRDefault="00351C4A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 xml:space="preserve">Komisja Rewizyjna IX kadencji Rady Gminy </w:t>
      </w:r>
      <w:r w:rsidR="00A36A37" w:rsidRPr="004828CB">
        <w:rPr>
          <w:rFonts w:ascii="Times New Roman" w:hAnsi="Times New Roman" w:cs="Times New Roman"/>
          <w:sz w:val="24"/>
          <w:szCs w:val="24"/>
        </w:rPr>
        <w:t>Gniewino</w:t>
      </w:r>
      <w:r w:rsidRPr="004828CB">
        <w:rPr>
          <w:rFonts w:ascii="Times New Roman" w:hAnsi="Times New Roman" w:cs="Times New Roman"/>
          <w:sz w:val="24"/>
          <w:szCs w:val="24"/>
        </w:rPr>
        <w:t xml:space="preserve">– wykonywała swoje obowiązki </w:t>
      </w:r>
      <w:r w:rsidR="004828CB">
        <w:rPr>
          <w:rFonts w:ascii="Times New Roman" w:hAnsi="Times New Roman" w:cs="Times New Roman"/>
          <w:sz w:val="24"/>
          <w:szCs w:val="24"/>
        </w:rPr>
        <w:br/>
      </w:r>
      <w:r w:rsidRPr="004828CB">
        <w:rPr>
          <w:rFonts w:ascii="Times New Roman" w:hAnsi="Times New Roman" w:cs="Times New Roman"/>
          <w:sz w:val="24"/>
          <w:szCs w:val="24"/>
        </w:rPr>
        <w:t xml:space="preserve">od dnia </w:t>
      </w:r>
      <w:r w:rsidR="00AF1D9E">
        <w:rPr>
          <w:rFonts w:ascii="Times New Roman" w:hAnsi="Times New Roman" w:cs="Times New Roman"/>
          <w:sz w:val="24"/>
          <w:szCs w:val="24"/>
        </w:rPr>
        <w:t>20</w:t>
      </w:r>
      <w:r w:rsidRPr="004828CB">
        <w:rPr>
          <w:rFonts w:ascii="Times New Roman" w:hAnsi="Times New Roman" w:cs="Times New Roman"/>
          <w:sz w:val="24"/>
          <w:szCs w:val="24"/>
        </w:rPr>
        <w:t xml:space="preserve"> maja 2024 r., w składzie:</w:t>
      </w:r>
    </w:p>
    <w:p w14:paraId="6890F6BB" w14:textId="2DDB7D2D" w:rsidR="00A36A37" w:rsidRPr="004828CB" w:rsidRDefault="00A36A37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>1</w:t>
      </w:r>
      <w:r w:rsidRPr="004828CB">
        <w:rPr>
          <w:rFonts w:ascii="Times New Roman" w:hAnsi="Times New Roman" w:cs="Times New Roman"/>
          <w:sz w:val="24"/>
          <w:szCs w:val="24"/>
        </w:rPr>
        <w:t xml:space="preserve">. </w:t>
      </w:r>
      <w:r w:rsidRPr="004828CB">
        <w:rPr>
          <w:rFonts w:ascii="Times New Roman" w:hAnsi="Times New Roman" w:cs="Times New Roman"/>
          <w:sz w:val="24"/>
          <w:szCs w:val="24"/>
        </w:rPr>
        <w:t xml:space="preserve">Aneta Klebba </w:t>
      </w:r>
      <w:r w:rsidRPr="004828CB">
        <w:rPr>
          <w:rFonts w:ascii="Times New Roman" w:hAnsi="Times New Roman" w:cs="Times New Roman"/>
          <w:sz w:val="24"/>
          <w:szCs w:val="24"/>
        </w:rPr>
        <w:t xml:space="preserve">- </w:t>
      </w:r>
      <w:r w:rsidRPr="004828CB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4828C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C565C6C" w14:textId="2CD0EB9E" w:rsidR="00A36A37" w:rsidRPr="004828CB" w:rsidRDefault="00A36A37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>2</w:t>
      </w:r>
      <w:r w:rsidRPr="004828CB">
        <w:rPr>
          <w:rFonts w:ascii="Times New Roman" w:hAnsi="Times New Roman" w:cs="Times New Roman"/>
          <w:sz w:val="24"/>
          <w:szCs w:val="24"/>
        </w:rPr>
        <w:t xml:space="preserve">. </w:t>
      </w:r>
      <w:r w:rsidRPr="004828CB">
        <w:rPr>
          <w:rFonts w:ascii="Times New Roman" w:hAnsi="Times New Roman" w:cs="Times New Roman"/>
          <w:sz w:val="24"/>
          <w:szCs w:val="24"/>
        </w:rPr>
        <w:t xml:space="preserve">Bernadeta Pendowska </w:t>
      </w:r>
      <w:r w:rsidRPr="004828CB">
        <w:rPr>
          <w:rFonts w:ascii="Times New Roman" w:hAnsi="Times New Roman" w:cs="Times New Roman"/>
          <w:sz w:val="24"/>
          <w:szCs w:val="24"/>
        </w:rPr>
        <w:t xml:space="preserve">- </w:t>
      </w:r>
      <w:r w:rsidRPr="004828CB">
        <w:rPr>
          <w:rFonts w:ascii="Times New Roman" w:hAnsi="Times New Roman" w:cs="Times New Roman"/>
          <w:sz w:val="24"/>
          <w:szCs w:val="24"/>
        </w:rPr>
        <w:t xml:space="preserve">wiceprzewodniczący </w:t>
      </w:r>
      <w:r w:rsidRPr="004828CB">
        <w:rPr>
          <w:rFonts w:ascii="Times New Roman" w:hAnsi="Times New Roman" w:cs="Times New Roman"/>
          <w:sz w:val="24"/>
          <w:szCs w:val="24"/>
        </w:rPr>
        <w:tab/>
      </w:r>
    </w:p>
    <w:p w14:paraId="3B3D4366" w14:textId="343F2237" w:rsidR="00A36A37" w:rsidRPr="004828CB" w:rsidRDefault="00A36A37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>3</w:t>
      </w:r>
      <w:r w:rsidRPr="004828CB">
        <w:rPr>
          <w:rFonts w:ascii="Times New Roman" w:hAnsi="Times New Roman" w:cs="Times New Roman"/>
          <w:sz w:val="24"/>
          <w:szCs w:val="24"/>
        </w:rPr>
        <w:t xml:space="preserve">. </w:t>
      </w:r>
      <w:r w:rsidRPr="004828CB">
        <w:rPr>
          <w:rFonts w:ascii="Times New Roman" w:hAnsi="Times New Roman" w:cs="Times New Roman"/>
          <w:sz w:val="24"/>
          <w:szCs w:val="24"/>
        </w:rPr>
        <w:t>Jadwiga Szulc</w:t>
      </w:r>
      <w:r w:rsidRPr="004828CB">
        <w:rPr>
          <w:rFonts w:ascii="Times New Roman" w:hAnsi="Times New Roman" w:cs="Times New Roman"/>
          <w:sz w:val="24"/>
          <w:szCs w:val="24"/>
        </w:rPr>
        <w:t xml:space="preserve"> - członek</w:t>
      </w:r>
    </w:p>
    <w:p w14:paraId="1C40EC45" w14:textId="697D98DC" w:rsidR="00351C4A" w:rsidRPr="004828CB" w:rsidRDefault="00351C4A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 xml:space="preserve">Komisja </w:t>
      </w:r>
      <w:r w:rsidRPr="00AF1D9E">
        <w:rPr>
          <w:rFonts w:ascii="Times New Roman" w:hAnsi="Times New Roman" w:cs="Times New Roman"/>
          <w:sz w:val="24"/>
          <w:szCs w:val="24"/>
        </w:rPr>
        <w:t xml:space="preserve">Rewizyjna, zarówno VIII jak i IX kadencji, obradowała każdorazowo przed sesją Rady Gminy </w:t>
      </w:r>
      <w:r w:rsidR="00A36A37" w:rsidRPr="00AF1D9E">
        <w:rPr>
          <w:rFonts w:ascii="Times New Roman" w:hAnsi="Times New Roman" w:cs="Times New Roman"/>
          <w:sz w:val="24"/>
          <w:szCs w:val="24"/>
        </w:rPr>
        <w:t>Gniewino</w:t>
      </w:r>
      <w:r w:rsidRPr="00AF1D9E">
        <w:rPr>
          <w:rFonts w:ascii="Times New Roman" w:hAnsi="Times New Roman" w:cs="Times New Roman"/>
          <w:sz w:val="24"/>
          <w:szCs w:val="24"/>
        </w:rPr>
        <w:t xml:space="preserve">, w celu dokonania oceny projektów uchwał </w:t>
      </w:r>
      <w:r w:rsidR="00A36A37" w:rsidRPr="00AF1D9E">
        <w:rPr>
          <w:rFonts w:ascii="Times New Roman" w:hAnsi="Times New Roman" w:cs="Times New Roman"/>
          <w:sz w:val="24"/>
          <w:szCs w:val="24"/>
        </w:rPr>
        <w:t>będących przedmiotem posiedzeń Rady Gminy Gniewino.</w:t>
      </w:r>
    </w:p>
    <w:p w14:paraId="0832DA9A" w14:textId="481FF881" w:rsidR="00351C4A" w:rsidRPr="004828CB" w:rsidRDefault="00A36A37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>Komisja Rewizyjna</w:t>
      </w:r>
      <w:r w:rsidR="00351C4A" w:rsidRPr="004828CB">
        <w:rPr>
          <w:rFonts w:ascii="Times New Roman" w:hAnsi="Times New Roman" w:cs="Times New Roman"/>
          <w:sz w:val="24"/>
          <w:szCs w:val="24"/>
        </w:rPr>
        <w:t xml:space="preserve"> pozytywnie zaopiniowała wykonanie budżetu za 2023 rok i wystąpiła do Rady Gminy z wnioskiem o udzielenie Wójtowi Gminy </w:t>
      </w:r>
      <w:r w:rsidRPr="004828CB">
        <w:rPr>
          <w:rFonts w:ascii="Times New Roman" w:hAnsi="Times New Roman" w:cs="Times New Roman"/>
          <w:sz w:val="24"/>
          <w:szCs w:val="24"/>
        </w:rPr>
        <w:t>Gniewino</w:t>
      </w:r>
      <w:r w:rsidR="00351C4A" w:rsidRPr="004828CB">
        <w:rPr>
          <w:rFonts w:ascii="Times New Roman" w:hAnsi="Times New Roman" w:cs="Times New Roman"/>
          <w:sz w:val="24"/>
          <w:szCs w:val="24"/>
        </w:rPr>
        <w:t xml:space="preserve"> absolutorium z tytułu wykonania budżetu za rok 2023</w:t>
      </w:r>
      <w:r w:rsidRPr="004828CB">
        <w:rPr>
          <w:rFonts w:ascii="Times New Roman" w:hAnsi="Times New Roman" w:cs="Times New Roman"/>
          <w:sz w:val="24"/>
          <w:szCs w:val="24"/>
        </w:rPr>
        <w:t xml:space="preserve"> oraz </w:t>
      </w:r>
      <w:r w:rsidR="00351C4A" w:rsidRPr="004828CB">
        <w:rPr>
          <w:rFonts w:ascii="Times New Roman" w:hAnsi="Times New Roman" w:cs="Times New Roman"/>
          <w:sz w:val="24"/>
          <w:szCs w:val="24"/>
        </w:rPr>
        <w:t>zapoznała si</w:t>
      </w:r>
      <w:r w:rsidRPr="004828CB">
        <w:rPr>
          <w:rFonts w:ascii="Times New Roman" w:hAnsi="Times New Roman" w:cs="Times New Roman"/>
          <w:sz w:val="24"/>
          <w:szCs w:val="24"/>
        </w:rPr>
        <w:t>ę</w:t>
      </w:r>
      <w:r w:rsidR="00351C4A" w:rsidRPr="004828CB">
        <w:rPr>
          <w:rFonts w:ascii="Times New Roman" w:hAnsi="Times New Roman" w:cs="Times New Roman"/>
          <w:sz w:val="24"/>
          <w:szCs w:val="24"/>
        </w:rPr>
        <w:t xml:space="preserve"> z raportem o stanie Gminy </w:t>
      </w:r>
      <w:r w:rsidRPr="004828CB">
        <w:rPr>
          <w:rFonts w:ascii="Times New Roman" w:hAnsi="Times New Roman" w:cs="Times New Roman"/>
          <w:sz w:val="24"/>
          <w:szCs w:val="24"/>
        </w:rPr>
        <w:t>Gniewino</w:t>
      </w:r>
      <w:r w:rsidR="00351C4A" w:rsidRPr="004828CB">
        <w:rPr>
          <w:rFonts w:ascii="Times New Roman" w:hAnsi="Times New Roman" w:cs="Times New Roman"/>
          <w:sz w:val="24"/>
          <w:szCs w:val="24"/>
        </w:rPr>
        <w:t xml:space="preserve"> za rok 2023.</w:t>
      </w:r>
    </w:p>
    <w:p w14:paraId="271201D0" w14:textId="77B5A805" w:rsidR="00351C4A" w:rsidRPr="004828CB" w:rsidRDefault="00A36A37" w:rsidP="004828CB">
      <w:pPr>
        <w:jc w:val="both"/>
        <w:rPr>
          <w:rFonts w:ascii="Times New Roman" w:hAnsi="Times New Roman" w:cs="Times New Roman"/>
          <w:sz w:val="24"/>
          <w:szCs w:val="24"/>
        </w:rPr>
      </w:pPr>
      <w:r w:rsidRPr="004828CB">
        <w:rPr>
          <w:rFonts w:ascii="Times New Roman" w:hAnsi="Times New Roman" w:cs="Times New Roman"/>
          <w:sz w:val="24"/>
          <w:szCs w:val="24"/>
        </w:rPr>
        <w:t xml:space="preserve">Ponadto Komisja Rewizyjna </w:t>
      </w:r>
      <w:r w:rsidR="00351C4A" w:rsidRPr="004828CB">
        <w:rPr>
          <w:rFonts w:ascii="Times New Roman" w:hAnsi="Times New Roman" w:cs="Times New Roman"/>
          <w:sz w:val="24"/>
          <w:szCs w:val="24"/>
        </w:rPr>
        <w:t>wypracowała plan pracy na 2025 rok</w:t>
      </w:r>
      <w:r w:rsidRPr="004828CB">
        <w:rPr>
          <w:rFonts w:ascii="Times New Roman" w:hAnsi="Times New Roman" w:cs="Times New Roman"/>
          <w:sz w:val="24"/>
          <w:szCs w:val="24"/>
        </w:rPr>
        <w:t xml:space="preserve">, przyjęty uchwałą </w:t>
      </w:r>
      <w:r w:rsidRPr="004828CB">
        <w:rPr>
          <w:rFonts w:ascii="Times New Roman" w:hAnsi="Times New Roman" w:cs="Times New Roman"/>
          <w:sz w:val="24"/>
          <w:szCs w:val="24"/>
        </w:rPr>
        <w:t>Nr XII/87/2025 w sprawie przyjęcia planu pracy Rady Gminy Gniewino oraz planów pracy Komisji Stałych Rady Gminy Gniewino na rok 2025</w:t>
      </w:r>
      <w:r w:rsidRPr="004828CB">
        <w:rPr>
          <w:rFonts w:ascii="Times New Roman" w:hAnsi="Times New Roman" w:cs="Times New Roman"/>
          <w:sz w:val="24"/>
          <w:szCs w:val="24"/>
        </w:rPr>
        <w:t xml:space="preserve"> w dniu 14 lutego 2025 roku.</w:t>
      </w:r>
    </w:p>
    <w:p w14:paraId="2351FA2E" w14:textId="324F65B5" w:rsidR="00BA51DB" w:rsidRPr="004828CB" w:rsidRDefault="00BA51DB" w:rsidP="004828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51DB" w:rsidRPr="0048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A"/>
    <w:rsid w:val="00046C6F"/>
    <w:rsid w:val="00351C4A"/>
    <w:rsid w:val="00353647"/>
    <w:rsid w:val="003F04C2"/>
    <w:rsid w:val="004828CB"/>
    <w:rsid w:val="004C2560"/>
    <w:rsid w:val="00584578"/>
    <w:rsid w:val="0091071E"/>
    <w:rsid w:val="00A36A37"/>
    <w:rsid w:val="00AF1D9E"/>
    <w:rsid w:val="00B83C59"/>
    <w:rsid w:val="00BA51DB"/>
    <w:rsid w:val="00C30BB8"/>
    <w:rsid w:val="00C45717"/>
    <w:rsid w:val="00DC5632"/>
    <w:rsid w:val="00F8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4DD1"/>
  <w15:chartTrackingRefBased/>
  <w15:docId w15:val="{52198C84-E2A2-4B31-AD3D-591311E1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Olszewska</dc:creator>
  <cp:keywords/>
  <dc:description/>
  <cp:lastModifiedBy>Dominika Olszewska</cp:lastModifiedBy>
  <cp:revision>2</cp:revision>
  <dcterms:created xsi:type="dcterms:W3CDTF">2025-03-18T09:48:00Z</dcterms:created>
  <dcterms:modified xsi:type="dcterms:W3CDTF">2025-03-19T09:02:00Z</dcterms:modified>
</cp:coreProperties>
</file>